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FBB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00" w:lineRule="atLeast"/>
        <w:ind w:right="0"/>
        <w:rPr>
          <w:rFonts w:hint="eastAsia" w:ascii="宋体" w:hAnsi="宋体" w:eastAsia="宋体" w:cs="宋体"/>
          <w:b/>
          <w:bCs/>
          <w:i w:val="0"/>
          <w:iCs w:val="0"/>
          <w:caps w:val="0"/>
          <w:color w:val="212121"/>
          <w:spacing w:val="0"/>
          <w:sz w:val="44"/>
          <w:szCs w:val="44"/>
          <w:bdr w:val="none" w:color="auto" w:sz="0" w:space="0"/>
          <w:lang w:val="en-US" w:eastAsia="zh-CN"/>
        </w:rPr>
      </w:pPr>
      <w:r>
        <w:rPr>
          <w:rFonts w:hint="eastAsia" w:ascii="宋体" w:hAnsi="宋体" w:eastAsia="宋体" w:cs="宋体"/>
          <w:b/>
          <w:bCs/>
          <w:i w:val="0"/>
          <w:iCs w:val="0"/>
          <w:caps w:val="0"/>
          <w:color w:val="000000"/>
          <w:spacing w:val="0"/>
          <w:sz w:val="44"/>
          <w:szCs w:val="44"/>
        </w:rPr>
        <w:t>2025年河北省文联理论研究课题申报</w:t>
      </w:r>
      <w:r>
        <w:rPr>
          <w:rFonts w:hint="eastAsia" w:ascii="宋体" w:hAnsi="宋体" w:eastAsia="宋体" w:cs="宋体"/>
          <w:b/>
          <w:bCs/>
          <w:i w:val="0"/>
          <w:iCs w:val="0"/>
          <w:caps w:val="0"/>
          <w:color w:val="000000"/>
          <w:spacing w:val="0"/>
          <w:sz w:val="44"/>
          <w:szCs w:val="44"/>
          <w:lang w:val="en-US" w:eastAsia="zh-CN"/>
        </w:rPr>
        <w:t>通知</w:t>
      </w:r>
    </w:p>
    <w:p w14:paraId="1A7500A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为深入贯彻落实习近平文化思想，持续加强学术界、文艺界对新时代文化使命的科学把握和深度研究，强化我省文艺文联工作高质量发展的理论支撑，经研究，决定即日起开展2025年河北省文联理论研究课题申报工作，具体要求如下：</w:t>
      </w:r>
    </w:p>
    <w:p w14:paraId="4EA7E1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right="0" w:firstLine="643" w:firstLineChars="200"/>
        <w:jc w:val="both"/>
        <w:textAlignment w:val="auto"/>
        <w:rPr>
          <w:rFonts w:hint="eastAsia" w:ascii="仿宋" w:hAnsi="仿宋" w:eastAsia="仿宋" w:cs="仿宋"/>
          <w:b w:val="0"/>
          <w:bCs w:val="0"/>
          <w:i w:val="0"/>
          <w:iCs w:val="0"/>
          <w:color w:val="212121"/>
          <w:sz w:val="32"/>
          <w:szCs w:val="32"/>
        </w:rPr>
      </w:pPr>
      <w:r>
        <w:rPr>
          <w:rStyle w:val="5"/>
          <w:rFonts w:hint="eastAsia" w:ascii="仿宋" w:hAnsi="仿宋" w:eastAsia="仿宋" w:cs="仿宋"/>
          <w:i w:val="0"/>
          <w:iCs w:val="0"/>
          <w:caps w:val="0"/>
          <w:color w:val="212121"/>
          <w:spacing w:val="0"/>
          <w:sz w:val="32"/>
          <w:szCs w:val="32"/>
          <w:bdr w:val="none" w:color="auto" w:sz="0" w:space="0"/>
        </w:rPr>
        <w:t>一、总体要求</w:t>
      </w:r>
    </w:p>
    <w:p w14:paraId="7D2E78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坚持以习近平新时代中国特色社会主义思想为引领，全面贯彻党的二十大及二十届二中、三中全会精神，深入贯彻习近平文化思想，落实省委工作部署，紧密结合河北文艺文联工作实际，立足新时代文化使命，聚焦文艺创作、人才培养、文艺惠民、组织建设、平台搭建及文联工作改革创新等领域，围绕事业发展的重大问题、热点问题和难点问题，开展具有前瞻性、战略性、针对性与实践性的调查和理论研究，基于准确充分的数据支撑，提出切实可行的对策建议，为推进河北文艺文联事业高质量发展提供有力的智力支撑和决策参考。</w:t>
      </w:r>
    </w:p>
    <w:p w14:paraId="7E5B9EA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right="0" w:firstLine="643" w:firstLineChars="200"/>
        <w:jc w:val="both"/>
        <w:textAlignment w:val="auto"/>
        <w:rPr>
          <w:rFonts w:hint="eastAsia" w:ascii="仿宋" w:hAnsi="仿宋" w:eastAsia="仿宋" w:cs="仿宋"/>
          <w:b w:val="0"/>
          <w:bCs w:val="0"/>
          <w:i w:val="0"/>
          <w:iCs w:val="0"/>
          <w:color w:val="212121"/>
          <w:sz w:val="32"/>
          <w:szCs w:val="32"/>
        </w:rPr>
      </w:pPr>
      <w:r>
        <w:rPr>
          <w:rStyle w:val="5"/>
          <w:rFonts w:hint="eastAsia" w:ascii="仿宋" w:hAnsi="仿宋" w:eastAsia="仿宋" w:cs="仿宋"/>
          <w:i w:val="0"/>
          <w:iCs w:val="0"/>
          <w:caps w:val="0"/>
          <w:color w:val="212121"/>
          <w:spacing w:val="0"/>
          <w:sz w:val="32"/>
          <w:szCs w:val="32"/>
          <w:bdr w:val="none" w:color="auto" w:sz="0" w:space="0"/>
        </w:rPr>
        <w:t>二、课题申报</w:t>
      </w:r>
    </w:p>
    <w:p w14:paraId="2F325E5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（一）申报对象</w:t>
      </w:r>
    </w:p>
    <w:p w14:paraId="6C8F01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课题面向河北省文联团体会员、省内各文艺领域研究机构、高等院校、行业组织、“文艺两新”群体及有关研究人员。</w:t>
      </w:r>
    </w:p>
    <w:p w14:paraId="35341C7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（二）申报条件</w:t>
      </w:r>
    </w:p>
    <w:p w14:paraId="26AE33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1. 课题负责人：须遵守中华人民共和国宪法和法律，具备良好的学术道德；拥有扎实的专业知识、丰富的研究经验与较强的组织协调能力，能够切实承担并完成实质性研究工作；</w:t>
      </w:r>
      <w:r>
        <w:rPr>
          <w:rFonts w:hint="eastAsia" w:ascii="仿宋" w:hAnsi="仿宋" w:eastAsia="仿宋" w:cs="仿宋"/>
          <w:b w:val="0"/>
          <w:bCs w:val="0"/>
          <w:i w:val="0"/>
          <w:iCs w:val="0"/>
          <w:caps w:val="0"/>
          <w:color w:val="FF0000"/>
          <w:spacing w:val="0"/>
          <w:sz w:val="32"/>
          <w:szCs w:val="32"/>
          <w:bdr w:val="none" w:color="auto" w:sz="0" w:space="0"/>
        </w:rPr>
        <w:t>具有中级及以上专业技术职称或相当水平，如无相应职称，需由两名具有高级专业技术职称的同行专家推荐。</w:t>
      </w:r>
    </w:p>
    <w:p w14:paraId="1AA456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2. 课题组成员：课题组成员不超过5人（含负责人），成员需征得本人同意并签字确认，且应具备与课题研究相关的专业背景或研究能力。</w:t>
      </w:r>
    </w:p>
    <w:p w14:paraId="334D55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3. 申报限制：</w:t>
      </w:r>
      <w:r>
        <w:rPr>
          <w:rFonts w:hint="eastAsia" w:ascii="仿宋" w:hAnsi="仿宋" w:eastAsia="仿宋" w:cs="仿宋"/>
          <w:b w:val="0"/>
          <w:bCs w:val="0"/>
          <w:i w:val="0"/>
          <w:iCs w:val="0"/>
          <w:caps w:val="0"/>
          <w:color w:val="FF0000"/>
          <w:spacing w:val="0"/>
          <w:sz w:val="32"/>
          <w:szCs w:val="32"/>
          <w:bdr w:val="none" w:color="auto" w:sz="0" w:space="0"/>
        </w:rPr>
        <w:t>课题负责人只能同时参加一个课题的研究；课题组成员最多只能同时参加两个课题的研究。</w:t>
      </w:r>
    </w:p>
    <w:p w14:paraId="07AC8A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（三）申报流程 </w:t>
      </w:r>
    </w:p>
    <w:p w14:paraId="7FF78EF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1. 选题确定：申请人可根据本《申报指南》的指导思想和基本要求，结合自身学术专长和研究基础，在《2025年河北省文联理论研究课题参考选题方向》（附件1）范围内择题申请，并围绕选题方向确定更为具体的研究选题。课题名称表述要科学严谨、简明规范，准确反映研究内容，避免引起歧义或争议。</w:t>
      </w:r>
    </w:p>
    <w:p w14:paraId="0682F3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bCs/>
          <w:i w:val="0"/>
          <w:iCs w:val="0"/>
          <w:color w:val="FF0000"/>
          <w:sz w:val="32"/>
          <w:szCs w:val="32"/>
          <w:lang w:val="en-US" w:eastAsia="zh-CN"/>
        </w:rPr>
      </w:pPr>
      <w:r>
        <w:rPr>
          <w:rFonts w:hint="eastAsia" w:ascii="仿宋" w:hAnsi="仿宋" w:eastAsia="仿宋" w:cs="仿宋"/>
          <w:b w:val="0"/>
          <w:bCs w:val="0"/>
          <w:i w:val="0"/>
          <w:iCs w:val="0"/>
          <w:caps w:val="0"/>
          <w:color w:val="212121"/>
          <w:spacing w:val="0"/>
          <w:sz w:val="32"/>
          <w:szCs w:val="32"/>
          <w:bdr w:val="none" w:color="auto" w:sz="0" w:space="0"/>
        </w:rPr>
        <w:t>2. 材料填写：申请人需认真填写《2025年河北省文联理论研究课题申请书》（附件2），</w:t>
      </w:r>
      <w:r>
        <w:rPr>
          <w:rFonts w:hint="eastAsia" w:ascii="仿宋" w:hAnsi="仿宋" w:eastAsia="仿宋" w:cs="仿宋"/>
          <w:b/>
          <w:bCs/>
          <w:i w:val="0"/>
          <w:iCs w:val="0"/>
          <w:caps w:val="0"/>
          <w:color w:val="FF0000"/>
          <w:spacing w:val="0"/>
          <w:sz w:val="32"/>
          <w:szCs w:val="32"/>
          <w:bdr w:val="none" w:color="auto" w:sz="0" w:space="0"/>
        </w:rPr>
        <w:t>纸质版1份</w:t>
      </w:r>
      <w:bookmarkStart w:id="0" w:name="_GoBack"/>
      <w:bookmarkEnd w:id="0"/>
      <w:r>
        <w:rPr>
          <w:rFonts w:hint="eastAsia" w:ascii="仿宋" w:hAnsi="仿宋" w:eastAsia="仿宋" w:cs="仿宋"/>
          <w:b/>
          <w:bCs/>
          <w:i w:val="0"/>
          <w:iCs w:val="0"/>
          <w:caps w:val="0"/>
          <w:color w:val="FF0000"/>
          <w:spacing w:val="0"/>
          <w:sz w:val="32"/>
          <w:szCs w:val="32"/>
          <w:bdr w:val="none" w:color="auto" w:sz="0" w:space="0"/>
          <w:lang w:val="en-US" w:eastAsia="zh-CN"/>
        </w:rPr>
        <w:t>交至教研科研中心</w:t>
      </w:r>
      <w:r>
        <w:rPr>
          <w:rFonts w:hint="eastAsia" w:ascii="仿宋" w:hAnsi="仿宋" w:eastAsia="仿宋" w:cs="仿宋"/>
          <w:b/>
          <w:bCs/>
          <w:i w:val="0"/>
          <w:iCs w:val="0"/>
          <w:caps w:val="0"/>
          <w:color w:val="FF0000"/>
          <w:spacing w:val="0"/>
          <w:sz w:val="32"/>
          <w:szCs w:val="32"/>
          <w:bdr w:val="none" w:color="auto" w:sz="0" w:space="0"/>
        </w:rPr>
        <w:t>，电子版发送到</w:t>
      </w:r>
      <w:r>
        <w:rPr>
          <w:rFonts w:hint="eastAsia" w:ascii="仿宋" w:hAnsi="仿宋" w:eastAsia="仿宋" w:cs="仿宋"/>
          <w:b/>
          <w:bCs/>
          <w:i w:val="0"/>
          <w:iCs w:val="0"/>
          <w:caps w:val="0"/>
          <w:color w:val="FF0000"/>
          <w:spacing w:val="0"/>
          <w:sz w:val="32"/>
          <w:szCs w:val="32"/>
          <w:bdr w:val="none" w:color="auto" w:sz="0" w:space="0"/>
          <w:lang w:val="en-US" w:eastAsia="zh-CN"/>
        </w:rPr>
        <w:t>gdysyjs</w:t>
      </w:r>
      <w:r>
        <w:rPr>
          <w:rFonts w:hint="eastAsia" w:ascii="仿宋" w:hAnsi="仿宋" w:eastAsia="仿宋" w:cs="仿宋"/>
          <w:b/>
          <w:bCs/>
          <w:i w:val="0"/>
          <w:iCs w:val="0"/>
          <w:caps w:val="0"/>
          <w:color w:val="FF0000"/>
          <w:spacing w:val="0"/>
          <w:sz w:val="32"/>
          <w:szCs w:val="32"/>
          <w:bdr w:val="none" w:color="auto" w:sz="0" w:space="0"/>
        </w:rPr>
        <w:t>@1</w:t>
      </w:r>
      <w:r>
        <w:rPr>
          <w:rFonts w:hint="eastAsia" w:ascii="仿宋" w:hAnsi="仿宋" w:eastAsia="仿宋" w:cs="仿宋"/>
          <w:b/>
          <w:bCs/>
          <w:i w:val="0"/>
          <w:iCs w:val="0"/>
          <w:caps w:val="0"/>
          <w:color w:val="FF0000"/>
          <w:spacing w:val="0"/>
          <w:sz w:val="32"/>
          <w:szCs w:val="32"/>
          <w:bdr w:val="none" w:color="auto" w:sz="0" w:space="0"/>
          <w:lang w:val="en-US" w:eastAsia="zh-CN"/>
        </w:rPr>
        <w:t>63</w:t>
      </w:r>
      <w:r>
        <w:rPr>
          <w:rFonts w:hint="eastAsia" w:ascii="仿宋" w:hAnsi="仿宋" w:eastAsia="仿宋" w:cs="仿宋"/>
          <w:b/>
          <w:bCs/>
          <w:i w:val="0"/>
          <w:iCs w:val="0"/>
          <w:caps w:val="0"/>
          <w:color w:val="FF0000"/>
          <w:spacing w:val="0"/>
          <w:sz w:val="32"/>
          <w:szCs w:val="32"/>
          <w:bdr w:val="none" w:color="auto" w:sz="0" w:space="0"/>
        </w:rPr>
        <w:t>.com。申报</w:t>
      </w:r>
      <w:r>
        <w:rPr>
          <w:rFonts w:hint="eastAsia" w:ascii="仿宋" w:hAnsi="仿宋" w:eastAsia="仿宋" w:cs="仿宋"/>
          <w:b/>
          <w:bCs/>
          <w:i w:val="0"/>
          <w:iCs w:val="0"/>
          <w:caps w:val="0"/>
          <w:color w:val="FF0000"/>
          <w:spacing w:val="0"/>
          <w:sz w:val="32"/>
          <w:szCs w:val="32"/>
          <w:bdr w:val="none" w:color="auto" w:sz="0" w:space="0"/>
          <w:lang w:val="en-US" w:eastAsia="zh-CN"/>
        </w:rPr>
        <w:t>提交</w:t>
      </w:r>
      <w:r>
        <w:rPr>
          <w:rFonts w:hint="eastAsia" w:ascii="仿宋" w:hAnsi="仿宋" w:eastAsia="仿宋" w:cs="仿宋"/>
          <w:b/>
          <w:bCs/>
          <w:i w:val="0"/>
          <w:iCs w:val="0"/>
          <w:caps w:val="0"/>
          <w:color w:val="FF0000"/>
          <w:spacing w:val="0"/>
          <w:sz w:val="32"/>
          <w:szCs w:val="32"/>
          <w:bdr w:val="none" w:color="auto" w:sz="0" w:space="0"/>
        </w:rPr>
        <w:t>截止日期为2025年9月</w:t>
      </w:r>
      <w:r>
        <w:rPr>
          <w:rFonts w:hint="eastAsia" w:ascii="仿宋" w:hAnsi="仿宋" w:eastAsia="仿宋" w:cs="仿宋"/>
          <w:b/>
          <w:bCs/>
          <w:i w:val="0"/>
          <w:iCs w:val="0"/>
          <w:caps w:val="0"/>
          <w:color w:val="FF0000"/>
          <w:spacing w:val="0"/>
          <w:sz w:val="32"/>
          <w:szCs w:val="32"/>
          <w:bdr w:val="none" w:color="auto" w:sz="0" w:space="0"/>
          <w:lang w:val="en-US" w:eastAsia="zh-CN"/>
        </w:rPr>
        <w:t>8</w:t>
      </w:r>
      <w:r>
        <w:rPr>
          <w:rFonts w:hint="eastAsia" w:ascii="仿宋" w:hAnsi="仿宋" w:eastAsia="仿宋" w:cs="仿宋"/>
          <w:b/>
          <w:bCs/>
          <w:i w:val="0"/>
          <w:iCs w:val="0"/>
          <w:caps w:val="0"/>
          <w:color w:val="FF0000"/>
          <w:spacing w:val="0"/>
          <w:sz w:val="32"/>
          <w:szCs w:val="32"/>
          <w:bdr w:val="none" w:color="auto" w:sz="0" w:space="0"/>
        </w:rPr>
        <w:t>日</w:t>
      </w:r>
      <w:r>
        <w:rPr>
          <w:rFonts w:hint="eastAsia" w:ascii="仿宋" w:hAnsi="仿宋" w:eastAsia="仿宋" w:cs="仿宋"/>
          <w:b/>
          <w:bCs/>
          <w:i w:val="0"/>
          <w:iCs w:val="0"/>
          <w:caps w:val="0"/>
          <w:color w:val="FF0000"/>
          <w:spacing w:val="0"/>
          <w:sz w:val="32"/>
          <w:szCs w:val="32"/>
          <w:bdr w:val="none" w:color="auto" w:sz="0" w:space="0"/>
          <w:lang w:eastAsia="zh-CN"/>
        </w:rPr>
        <w:t>。</w:t>
      </w:r>
    </w:p>
    <w:p w14:paraId="6CE6D5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right="0"/>
        <w:jc w:val="both"/>
        <w:textAlignment w:val="auto"/>
        <w:rPr>
          <w:rFonts w:hint="eastAsia" w:ascii="仿宋" w:hAnsi="仿宋" w:eastAsia="仿宋" w:cs="仿宋"/>
          <w:b w:val="0"/>
          <w:bCs w:val="0"/>
          <w:i w:val="0"/>
          <w:iCs w:val="0"/>
          <w:color w:val="212121"/>
          <w:sz w:val="32"/>
          <w:szCs w:val="32"/>
        </w:rPr>
      </w:pPr>
      <w:r>
        <w:rPr>
          <w:rStyle w:val="5"/>
          <w:rFonts w:hint="eastAsia" w:ascii="仿宋" w:hAnsi="仿宋" w:eastAsia="仿宋" w:cs="仿宋"/>
          <w:i w:val="0"/>
          <w:iCs w:val="0"/>
          <w:caps w:val="0"/>
          <w:color w:val="212121"/>
          <w:spacing w:val="0"/>
          <w:sz w:val="32"/>
          <w:szCs w:val="32"/>
          <w:bdr w:val="none" w:color="auto" w:sz="0" w:space="0"/>
        </w:rPr>
        <w:t>三、课题立项和结项</w:t>
      </w:r>
    </w:p>
    <w:p w14:paraId="0F0C71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1. 评审立项：本年度课题分为重大课题和重点课题。河北省文联将组织相关领域专家组成评审委员会，对申报课题进行评审。评审过程坚持公平、公正、公开原则，综合考量选题价值、研究方案可行性、申请人及团队研究能力等因素，确定拟立项课题名单，并进行公示。经公示无异议后，正式发布立项课题通知，并给与一定额度的经费资助。</w:t>
      </w:r>
    </w:p>
    <w:p w14:paraId="4322F45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2.结项申请：课题研究期满，课题负责人应及时提交结项申请，并报送研究成果及相关材料。课题研究最终成果形式为研究报告和学术文章两类。重大课题的研究报告原则上不少于3万字，同时至少在省级以上报刊网发表相关文章1篇；重点课题的研究报告原则上不少于1.5万字，鼓励发表相关学术文章。</w:t>
      </w:r>
    </w:p>
    <w:p w14:paraId="70770F8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3. 评审验收：河北省文联组织专家对立项课题研究成果进行评审验收。评审重点关注成果的学术价值、实践意义、创新性及研究任务完成情况等。成果通过评审的，予以结项并颁发结项证书；未通过评审的，给予一次整改机会，整改后仍未通过的，不予结项，并追回资助经费。</w:t>
      </w:r>
    </w:p>
    <w:p w14:paraId="55C255F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600" w:lineRule="exact"/>
        <w:ind w:left="0" w:right="0" w:firstLine="640" w:firstLineChars="200"/>
        <w:jc w:val="both"/>
        <w:textAlignment w:val="auto"/>
        <w:rPr>
          <w:rFonts w:hint="eastAsia" w:ascii="仿宋" w:hAnsi="仿宋" w:eastAsia="仿宋" w:cs="仿宋"/>
          <w:b w:val="0"/>
          <w:bCs w:val="0"/>
          <w:i w:val="0"/>
          <w:iCs w:val="0"/>
          <w:color w:val="212121"/>
          <w:sz w:val="32"/>
          <w:szCs w:val="32"/>
        </w:rPr>
      </w:pPr>
      <w:r>
        <w:rPr>
          <w:rFonts w:hint="eastAsia" w:ascii="仿宋" w:hAnsi="仿宋" w:eastAsia="仿宋" w:cs="仿宋"/>
          <w:b w:val="0"/>
          <w:bCs w:val="0"/>
          <w:i w:val="0"/>
          <w:iCs w:val="0"/>
          <w:caps w:val="0"/>
          <w:color w:val="212121"/>
          <w:spacing w:val="0"/>
          <w:sz w:val="32"/>
          <w:szCs w:val="32"/>
          <w:bdr w:val="none" w:color="auto" w:sz="0" w:space="0"/>
        </w:rPr>
        <w:t>4. 优秀成果奖励：经专家评审为优秀的研究成果，颁发优秀成果荣誉证书，并优先推荐在相关媒体发表、结集出版或向有关部门报送，供决策参考。</w:t>
      </w:r>
    </w:p>
    <w:p w14:paraId="60B516EE">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C71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2025-07-15T08:50:59Z</dcterms:created>
  <dc:creator>dell</dc:creator>
  <cp:lastModifiedBy>白日梦女</cp:lastModifiedBy>
  <dcterms:modified xsi:type="dcterms:W3CDTF">2025-07-15T09:09:06Z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eyJoZGlkIjoiZDNkNmFmODk4ZTRiYjQyNTU0YzY3NWNmMDdlNzFjNGEiLCJ1c2VySWQiOiIzMDY2NDI0MjAifQ==</vt:lpwstr>
  </property>
  <property fmtid="{D5CDD505-2E9C-101B-9397-08002B2CF9AE}" pid="4" name="ICV">
    <vt:lpwstr>FAB1EA35DE444F87AFFA508338048072_12</vt:lpwstr>
  </property>
</Properties>
</file>